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D1" w:rsidRDefault="005954D1" w:rsidP="005954D1">
      <w:pPr>
        <w:pStyle w:val="FyrirsgnFMEbaratitill"/>
        <w:jc w:val="center"/>
      </w:pPr>
      <w:bookmarkStart w:id="0" w:name="_GoBack"/>
      <w:bookmarkEnd w:id="0"/>
    </w:p>
    <w:p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57AD2" w:rsidRPr="00957AD2">
        <w:rPr>
          <w:lang w:val="is-IS"/>
        </w:rPr>
        <w:t xml:space="preserve"> </w:t>
      </w:r>
      <w:r w:rsidR="002C5446">
        <w:rPr>
          <w:lang w:val="is-IS"/>
        </w:rPr>
        <w:t>verðbréfauppgjör og verðbréfamiðstöðvar</w:t>
      </w:r>
    </w:p>
    <w:p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:rsidTr="00911DCD">
        <w:tc>
          <w:tcPr>
            <w:tcW w:w="2097" w:type="dxa"/>
            <w:gridSpan w:val="2"/>
          </w:tcPr>
          <w:p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:rsidTr="00911DCD">
        <w:tc>
          <w:tcPr>
            <w:tcW w:w="2097" w:type="dxa"/>
            <w:gridSpan w:val="2"/>
          </w:tcPr>
          <w:p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:rsidR="00DA0005" w:rsidRPr="0056329A" w:rsidRDefault="002C5446" w:rsidP="004A7548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1</w:t>
            </w:r>
            <w:r w:rsidR="004A7548">
              <w:rPr>
                <w:b/>
                <w:lang w:val="is-IS"/>
              </w:rPr>
              <w:t>2</w:t>
            </w:r>
            <w:r w:rsidR="004C6273">
              <w:rPr>
                <w:b/>
                <w:lang w:val="is-IS"/>
              </w:rPr>
              <w:t xml:space="preserve">. </w:t>
            </w:r>
            <w:r>
              <w:rPr>
                <w:b/>
                <w:lang w:val="is-IS"/>
              </w:rPr>
              <w:t>mars</w:t>
            </w:r>
            <w:r w:rsidR="001621B0">
              <w:rPr>
                <w:b/>
                <w:lang w:val="is-IS"/>
              </w:rPr>
              <w:t xml:space="preserve"> 2021</w:t>
            </w:r>
          </w:p>
        </w:tc>
        <w:tc>
          <w:tcPr>
            <w:tcW w:w="3595" w:type="dxa"/>
            <w:gridSpan w:val="2"/>
          </w:tcPr>
          <w:p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:rsidTr="00911DCD">
        <w:trPr>
          <w:gridAfter w:val="1"/>
          <w:wAfter w:w="142" w:type="dxa"/>
        </w:trPr>
        <w:tc>
          <w:tcPr>
            <w:tcW w:w="1955" w:type="dxa"/>
          </w:tcPr>
          <w:p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:rsidR="00911DCD" w:rsidRPr="001621B0" w:rsidRDefault="00911DCD" w:rsidP="00911DCD">
      <w:pPr>
        <w:pStyle w:val="Meginml"/>
        <w:rPr>
          <w:b/>
          <w:lang w:val="is-IS"/>
        </w:rPr>
      </w:pPr>
      <w:r w:rsidRPr="001621B0">
        <w:rPr>
          <w:b/>
          <w:lang w:val="is-IS"/>
        </w:rPr>
        <w:t xml:space="preserve">Vinsamlegast fylgið eftirfarandi leiðbeiningum við útfyllingu eyðublaðs þessa: </w:t>
      </w:r>
    </w:p>
    <w:p w:rsidR="00911DCD" w:rsidRPr="00C4110D" w:rsidRDefault="00911DCD" w:rsidP="00911DCD">
      <w:pPr>
        <w:pStyle w:val="Meginml"/>
        <w:rPr>
          <w:i/>
        </w:rPr>
      </w:pPr>
      <w:proofErr w:type="spellStart"/>
      <w:r w:rsidRPr="00C4110D">
        <w:rPr>
          <w:i/>
        </w:rPr>
        <w:t>Vinsamlegast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setjið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almennar</w:t>
      </w:r>
      <w:proofErr w:type="spellEnd"/>
      <w:r w:rsidRPr="00C4110D">
        <w:rPr>
          <w:i/>
        </w:rPr>
        <w:t xml:space="preserve"> </w:t>
      </w:r>
      <w:proofErr w:type="spellStart"/>
      <w:r w:rsidRPr="00C4110D">
        <w:rPr>
          <w:i/>
        </w:rPr>
        <w:t>umsagnir</w:t>
      </w:r>
      <w:proofErr w:type="spellEnd"/>
      <w:r w:rsidRPr="00C4110D">
        <w:rPr>
          <w:i/>
        </w:rPr>
        <w:t xml:space="preserve"> </w:t>
      </w:r>
      <w:proofErr w:type="gramStart"/>
      <w:r w:rsidRPr="00C4110D">
        <w:rPr>
          <w:i/>
        </w:rPr>
        <w:t>og</w:t>
      </w:r>
      <w:proofErr w:type="gramEnd"/>
      <w:r w:rsidRPr="00C4110D">
        <w:rPr>
          <w:i/>
        </w:rPr>
        <w:t xml:space="preserve"> athugasemdir við umræðuskjalið í dálkinn „Almenn umsögn“.</w:t>
      </w:r>
    </w:p>
    <w:p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:rsidTr="00DF0806">
        <w:tc>
          <w:tcPr>
            <w:tcW w:w="1555" w:type="dxa"/>
            <w:vAlign w:val="center"/>
          </w:tcPr>
          <w:p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:rsidTr="00DF0806">
        <w:tc>
          <w:tcPr>
            <w:tcW w:w="1555" w:type="dxa"/>
          </w:tcPr>
          <w:p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:rsidTr="00DF0806">
        <w:tc>
          <w:tcPr>
            <w:tcW w:w="1555" w:type="dxa"/>
          </w:tcPr>
          <w:p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:rsidR="00DF0806" w:rsidRDefault="00DF0806" w:rsidP="00911DCD">
      <w:pPr>
        <w:pStyle w:val="Meginml"/>
      </w:pPr>
    </w:p>
    <w:p w:rsidR="00CB067D" w:rsidRDefault="00CB067D" w:rsidP="00DF0806">
      <w:pPr>
        <w:pStyle w:val="Meginml"/>
      </w:pPr>
    </w:p>
    <w:p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4A7548">
        <w:rPr>
          <w:lang w:val="is-IS"/>
        </w:rPr>
        <w:t>2</w:t>
      </w:r>
      <w:r w:rsidR="00CB067D" w:rsidRPr="00C06F1B">
        <w:rPr>
          <w:lang w:val="is-IS"/>
        </w:rPr>
        <w:t>/202</w:t>
      </w:r>
      <w:r w:rsidR="008A1D69">
        <w:rPr>
          <w:lang w:val="is-IS"/>
        </w:rPr>
        <w:t>1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8A1D69">
        <w:rPr>
          <w:lang w:val="is-IS"/>
        </w:rPr>
        <w:t xml:space="preserve"> verðbréfauppgjör og</w:t>
      </w:r>
      <w:r w:rsidR="00C06F1B" w:rsidRPr="00C06F1B">
        <w:rPr>
          <w:lang w:val="is-IS"/>
        </w:rPr>
        <w:t xml:space="preserve"> </w:t>
      </w:r>
      <w:r w:rsidR="008A1D69">
        <w:rPr>
          <w:lang w:val="is-IS"/>
        </w:rPr>
        <w:t>verðbréfamiðstöðvar</w:t>
      </w:r>
      <w:r w:rsidR="004E3EEC" w:rsidRPr="00C06F1B">
        <w:rPr>
          <w:lang w:val="is-IS"/>
        </w:rPr>
        <w:t>.</w:t>
      </w:r>
    </w:p>
    <w:p w:rsidR="00911DCD" w:rsidRPr="001621B0" w:rsidRDefault="00911DCD" w:rsidP="00DF0806">
      <w:pPr>
        <w:pStyle w:val="Meginml"/>
        <w:rPr>
          <w:lang w:val="is-IS"/>
        </w:rPr>
      </w:pPr>
      <w:r w:rsidRPr="001621B0">
        <w:rPr>
          <w:lang w:val="is-IS"/>
        </w:rPr>
        <w:t>Eigi athugasemdin við um fleiri en eitt ákvæði, vinsamlegast setjið athugasemdina við fyrsta ákvæðið sem viðkomandi athugasemd á við</w:t>
      </w:r>
      <w:r w:rsidR="004E3EEC" w:rsidRPr="001621B0">
        <w:rPr>
          <w:lang w:val="is-IS"/>
        </w:rPr>
        <w:t xml:space="preserve"> um</w:t>
      </w:r>
      <w:r w:rsidRPr="001621B0">
        <w:rPr>
          <w:lang w:val="is-IS"/>
        </w:rPr>
        <w:t xml:space="preserve"> og tilgreinið einnig önnur þau ákvæði sem athugasemdin nær til.</w:t>
      </w:r>
    </w:p>
    <w:p w:rsidR="00230419" w:rsidRPr="001621B0" w:rsidRDefault="00911DCD" w:rsidP="004E3EEC">
      <w:pPr>
        <w:pStyle w:val="Meginml"/>
        <w:rPr>
          <w:rFonts w:cs="Arial"/>
          <w:b/>
          <w:szCs w:val="22"/>
          <w:lang w:val="is-IS"/>
        </w:rPr>
      </w:pPr>
      <w:r w:rsidRPr="001621B0">
        <w:rPr>
          <w:lang w:val="is-IS"/>
        </w:rPr>
        <w:t xml:space="preserve">Vinsamlegast sendið eyðublað þetta útfyllt á netfangið </w:t>
      </w:r>
      <w:hyperlink r:id="rId12" w:history="1">
        <w:r w:rsidR="00CB067D" w:rsidRPr="001621B0">
          <w:rPr>
            <w:rStyle w:val="Hyperlink"/>
            <w:b/>
            <w:lang w:val="is-IS"/>
          </w:rPr>
          <w:t>fme@sedlabanki.is</w:t>
        </w:r>
      </w:hyperlink>
      <w:r w:rsidRPr="001621B0">
        <w:rPr>
          <w:b/>
          <w:color w:val="FF0000"/>
          <w:lang w:val="is-IS"/>
        </w:rPr>
        <w:t>.</w:t>
      </w:r>
      <w:r w:rsidRPr="001621B0">
        <w:rPr>
          <w:color w:val="FF0000"/>
          <w:lang w:val="is-IS"/>
        </w:rPr>
        <w:t xml:space="preserve"> </w:t>
      </w:r>
    </w:p>
    <w:sectPr w:rsidR="00230419" w:rsidRPr="001621B0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72" w:rsidRDefault="00350772" w:rsidP="00990A88">
      <w:r>
        <w:separator/>
      </w:r>
    </w:p>
  </w:endnote>
  <w:endnote w:type="continuationSeparator" w:id="0">
    <w:p w:rsidR="00350772" w:rsidRDefault="00350772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Lucida Sans Unicode"/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8A1D69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0B4111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72" w:rsidRDefault="00350772" w:rsidP="00990A88">
      <w:r>
        <w:separator/>
      </w:r>
    </w:p>
  </w:footnote>
  <w:footnote w:type="continuationSeparator" w:id="0">
    <w:p w:rsidR="00350772" w:rsidRDefault="00350772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B20" w:rsidRDefault="001A6B20">
    <w:pPr>
      <w:pStyle w:val="Header"/>
    </w:pPr>
  </w:p>
  <w:p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0FBC1DBC" wp14:editId="73C2A96E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2FDB06B4" wp14:editId="009CE609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EE"/>
    <w:rsid w:val="00050AFD"/>
    <w:rsid w:val="000A2B75"/>
    <w:rsid w:val="000A2FD8"/>
    <w:rsid w:val="000B4111"/>
    <w:rsid w:val="000E7138"/>
    <w:rsid w:val="001621B0"/>
    <w:rsid w:val="001636F8"/>
    <w:rsid w:val="001A6B20"/>
    <w:rsid w:val="001C74F4"/>
    <w:rsid w:val="00204F33"/>
    <w:rsid w:val="002135A4"/>
    <w:rsid w:val="00230419"/>
    <w:rsid w:val="002C5446"/>
    <w:rsid w:val="002F73CE"/>
    <w:rsid w:val="00350772"/>
    <w:rsid w:val="003E3219"/>
    <w:rsid w:val="00476F17"/>
    <w:rsid w:val="004A7548"/>
    <w:rsid w:val="004C6273"/>
    <w:rsid w:val="004E3EEC"/>
    <w:rsid w:val="00525FA3"/>
    <w:rsid w:val="00534AA0"/>
    <w:rsid w:val="00550714"/>
    <w:rsid w:val="0056329A"/>
    <w:rsid w:val="005954D1"/>
    <w:rsid w:val="005E7968"/>
    <w:rsid w:val="00655CD1"/>
    <w:rsid w:val="00665A4B"/>
    <w:rsid w:val="006E4292"/>
    <w:rsid w:val="007D39EC"/>
    <w:rsid w:val="00815BF0"/>
    <w:rsid w:val="008315E2"/>
    <w:rsid w:val="0083765D"/>
    <w:rsid w:val="008956DD"/>
    <w:rsid w:val="008A1D69"/>
    <w:rsid w:val="008E0B1D"/>
    <w:rsid w:val="008E4E39"/>
    <w:rsid w:val="00911DCD"/>
    <w:rsid w:val="00957AD2"/>
    <w:rsid w:val="00990A88"/>
    <w:rsid w:val="009B2C50"/>
    <w:rsid w:val="009D0FDB"/>
    <w:rsid w:val="009D4FB5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27ADD"/>
    <w:rsid w:val="00E34404"/>
    <w:rsid w:val="00F200B6"/>
    <w:rsid w:val="00F81556"/>
    <w:rsid w:val="00FB0EB5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19155-B0A4-458B-A159-573618F20D60}">
  <ds:schemaRefs>
    <ds:schemaRef ds:uri="http://schemas.microsoft.com/office/2006/metadata/properties"/>
    <ds:schemaRef ds:uri="http://schemas.microsoft.com/office/infopath/2007/PartnerControls"/>
    <ds:schemaRef ds:uri="0974b3e0-1b06-4f9b-b109-768066877126"/>
  </ds:schemaRefs>
</ds:datastoreItem>
</file>

<file path=customXml/itemProps3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ABD229-4C6B-432C-97DC-A29E082A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Dóra Guðný Sigurðardóttir</cp:lastModifiedBy>
  <cp:revision>2</cp:revision>
  <cp:lastPrinted>2020-02-11T11:37:00Z</cp:lastPrinted>
  <dcterms:created xsi:type="dcterms:W3CDTF">2021-03-05T15:44:00Z</dcterms:created>
  <dcterms:modified xsi:type="dcterms:W3CDTF">2021-03-05T15:44:00Z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Eyðublað vegna umsagnar.docx</vt:lpwstr>
  </property>
  <property fmtid="{D5CDD505-2E9C-101B-9397-08002B2CF9AE}" pid="5" name="One_Number">
    <vt:lpwstr>2009179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0.0</vt:lpwstr>
  </property>
  <property fmtid="{D5CDD505-2E9C-101B-9397-08002B2CF9AE}" pid="9" name="One_FileComment">
    <vt:lpwstr/>
  </property>
  <property fmtid="{D5CDD505-2E9C-101B-9397-08002B2CF9AE}" pid="10" name="One_Author">
    <vt:lpwstr>SÍ Inga Freyja Arnardóttir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  <property fmtid="{D5CDD505-2E9C-101B-9397-08002B2CF9AE}" pid="16" name="OneQuality_HeadChapter">
    <vt:lpwstr/>
  </property>
  <property fmtid="{D5CDD505-2E9C-101B-9397-08002B2CF9AE}" pid="17" name="OneQuality_Chapter">
    <vt:lpwstr/>
  </property>
</Properties>
</file>