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6B660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breytingu á reglum nr. 335/2015 um ársreikninga lífeyrissjóða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1E3D2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1E3D2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6B660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6B660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1E3D2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26</w:t>
            </w:r>
            <w:r w:rsidR="008B2D22" w:rsidRPr="006B660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</w:t>
            </w:r>
            <w:r w:rsidR="006B660C" w:rsidRPr="006B660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janúar 2017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750287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750287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1E3D2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2/2017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6B660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breytingu á reglum nr. 335/2015 um ársreikninga lífeyrissjóða.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bookmarkEnd w:id="2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6B660C" w:rsidRDefault="008B2D22" w:rsidP="006B660C">
            <w:pPr>
              <w:spacing w:before="60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6B660C">
              <w:rPr>
                <w:rFonts w:ascii="Verdana" w:hAnsi="Verdana"/>
                <w:bCs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6B660C" w:rsidRDefault="006B660C" w:rsidP="006B660C">
            <w:pPr>
              <w:spacing w:before="60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6B660C">
              <w:rPr>
                <w:rFonts w:ascii="Verdana" w:hAnsi="Verdana"/>
                <w:bCs/>
                <w:sz w:val="20"/>
                <w:szCs w:val="20"/>
                <w:lang w:val="is-IS"/>
              </w:rPr>
              <w:t>2</w:t>
            </w:r>
            <w:r w:rsidR="008B2D22" w:rsidRPr="006B660C">
              <w:rPr>
                <w:rFonts w:ascii="Verdana" w:hAnsi="Verdana"/>
                <w:bCs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6B660C" w:rsidRDefault="006B660C" w:rsidP="006B660C">
            <w:pPr>
              <w:spacing w:before="60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6B660C">
              <w:rPr>
                <w:rFonts w:ascii="Verdana" w:hAnsi="Verdana"/>
                <w:bCs/>
                <w:sz w:val="20"/>
                <w:szCs w:val="20"/>
                <w:lang w:val="is-IS"/>
              </w:rPr>
              <w:t>3</w:t>
            </w:r>
            <w:r w:rsidR="008B2D22" w:rsidRPr="006B660C">
              <w:rPr>
                <w:rFonts w:ascii="Verdana" w:hAnsi="Verdana"/>
                <w:bCs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6B660C" w:rsidRDefault="006B660C" w:rsidP="00785D9B">
            <w:pPr>
              <w:spacing w:before="60"/>
              <w:ind w:left="360" w:right="-108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6B660C">
              <w:rPr>
                <w:rFonts w:ascii="Verdana" w:hAnsi="Verdana"/>
                <w:bCs/>
                <w:sz w:val="20"/>
                <w:szCs w:val="20"/>
                <w:lang w:val="is-IS"/>
              </w:rPr>
              <w:t>Fylgiskjal (Viðauki II)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87" w:rsidRDefault="00750287">
      <w:r>
        <w:separator/>
      </w:r>
    </w:p>
  </w:endnote>
  <w:endnote w:type="continuationSeparator" w:id="0">
    <w:p w:rsidR="00750287" w:rsidRDefault="0075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04C9D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04C9D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87" w:rsidRDefault="00750287">
      <w:r>
        <w:separator/>
      </w:r>
    </w:p>
  </w:footnote>
  <w:footnote w:type="continuationSeparator" w:id="0">
    <w:p w:rsidR="00750287" w:rsidRDefault="0075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ZbumhFu1gYbImlv9KG7KfaNCiT4=" w:salt="NWA+GLC4LJuMggIyxN0xh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04C9D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3D28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B660C"/>
    <w:rsid w:val="006F7B4B"/>
    <w:rsid w:val="00720E88"/>
    <w:rsid w:val="00750287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CAEAE6-A96E-4401-AC16-D27672E6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2</cp:revision>
  <cp:lastPrinted>2011-11-09T10:12:00Z</cp:lastPrinted>
  <dcterms:created xsi:type="dcterms:W3CDTF">2017-01-06T10:18:00Z</dcterms:created>
  <dcterms:modified xsi:type="dcterms:W3CDTF">2017-01-06T10:18:00Z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